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BC37D1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</w:t>
      </w:r>
      <w:r w:rsidR="00792171">
        <w:rPr>
          <w:rFonts w:ascii="Arial" w:eastAsia="Times New Roman" w:hAnsi="Arial" w:cs="Arial"/>
          <w:color w:val="000000"/>
          <w:lang w:eastAsia="es-MX"/>
        </w:rPr>
        <w:t xml:space="preserve"> SMDIF Yuriria Gto., durante el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</w:t>
      </w:r>
      <w:r>
        <w:rPr>
          <w:rFonts w:ascii="Arial" w:eastAsia="Times New Roman" w:hAnsi="Arial" w:cs="Arial"/>
          <w:color w:val="000000"/>
          <w:lang w:eastAsia="es-MX"/>
        </w:rPr>
        <w:t xml:space="preserve">ejercicio 2021, </w:t>
      </w:r>
      <w:r w:rsidR="00792171">
        <w:rPr>
          <w:rFonts w:ascii="Arial" w:eastAsia="Times New Roman" w:hAnsi="Arial" w:cs="Arial"/>
          <w:color w:val="000000"/>
          <w:lang w:eastAsia="es-MX"/>
        </w:rPr>
        <w:t>no se contó</w:t>
      </w:r>
      <w:bookmarkStart w:id="0" w:name="_GoBack"/>
      <w:bookmarkEnd w:id="0"/>
      <w:r w:rsidR="00792171">
        <w:rPr>
          <w:rFonts w:ascii="Arial" w:eastAsia="Times New Roman" w:hAnsi="Arial" w:cs="Arial"/>
          <w:color w:val="000000"/>
          <w:lang w:eastAsia="es-MX"/>
        </w:rPr>
        <w:t xml:space="preserve"> con recursos federales por lo tanto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792171">
        <w:rPr>
          <w:rFonts w:ascii="Arial" w:eastAsia="Times New Roman" w:hAnsi="Arial" w:cs="Arial"/>
          <w:color w:val="000000"/>
          <w:lang w:eastAsia="es-MX"/>
        </w:rPr>
        <w:t>hubo lineamiento para informar los avances del ejercicio de los recursos trimestrales y al término de cada ejercicio.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7D1" w:rsidRDefault="00BC37D1" w:rsidP="00CD4E5B">
      <w:pPr>
        <w:spacing w:after="0" w:line="240" w:lineRule="auto"/>
      </w:pPr>
      <w:r>
        <w:separator/>
      </w:r>
    </w:p>
  </w:endnote>
  <w:endnote w:type="continuationSeparator" w:id="0">
    <w:p w:rsidR="00BC37D1" w:rsidRDefault="00BC37D1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7D1" w:rsidRDefault="00BC37D1" w:rsidP="00CD4E5B">
      <w:pPr>
        <w:spacing w:after="0" w:line="240" w:lineRule="auto"/>
      </w:pPr>
      <w:r>
        <w:separator/>
      </w:r>
    </w:p>
  </w:footnote>
  <w:footnote w:type="continuationSeparator" w:id="0">
    <w:p w:rsidR="00BC37D1" w:rsidRDefault="00BC37D1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C4D63"/>
    <w:rsid w:val="00356413"/>
    <w:rsid w:val="003647F9"/>
    <w:rsid w:val="0044593F"/>
    <w:rsid w:val="00482BBA"/>
    <w:rsid w:val="005117FE"/>
    <w:rsid w:val="00571978"/>
    <w:rsid w:val="00674AF9"/>
    <w:rsid w:val="00686A70"/>
    <w:rsid w:val="00792171"/>
    <w:rsid w:val="007E773C"/>
    <w:rsid w:val="008A3B8E"/>
    <w:rsid w:val="008C4CAC"/>
    <w:rsid w:val="0096242C"/>
    <w:rsid w:val="009823D1"/>
    <w:rsid w:val="009F65A9"/>
    <w:rsid w:val="00A04880"/>
    <w:rsid w:val="00A359BC"/>
    <w:rsid w:val="00A3693E"/>
    <w:rsid w:val="00AC2BCD"/>
    <w:rsid w:val="00B46136"/>
    <w:rsid w:val="00BC37D1"/>
    <w:rsid w:val="00BF692B"/>
    <w:rsid w:val="00CA66D7"/>
    <w:rsid w:val="00CD4E5B"/>
    <w:rsid w:val="00D10ACA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9A477-35DB-4E3D-82CB-452B35921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2</cp:revision>
  <cp:lastPrinted>2022-05-13T18:13:00Z</cp:lastPrinted>
  <dcterms:created xsi:type="dcterms:W3CDTF">2022-06-08T15:10:00Z</dcterms:created>
  <dcterms:modified xsi:type="dcterms:W3CDTF">2022-06-08T15:10:00Z</dcterms:modified>
</cp:coreProperties>
</file>